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74" w:rsidRDefault="003C7874" w:rsidP="00B25B1B">
      <w:pPr>
        <w:ind w:right="-31"/>
        <w:jc w:val="center"/>
        <w:rPr>
          <w:rFonts w:ascii="Times New Roman" w:hAnsi="Times New Roman" w:cs="Times New Roman"/>
          <w:sz w:val="28"/>
          <w:szCs w:val="28"/>
          <w:u w:val="single"/>
        </w:rPr>
      </w:pPr>
    </w:p>
    <w:p w:rsidR="00B25B1B" w:rsidRPr="00FB76E7" w:rsidRDefault="00B25B1B" w:rsidP="00B25B1B">
      <w:pPr>
        <w:ind w:right="-31"/>
        <w:jc w:val="center"/>
        <w:rPr>
          <w:rFonts w:ascii="Times New Roman" w:hAnsi="Times New Roman" w:cs="Times New Roman"/>
          <w:sz w:val="28"/>
          <w:szCs w:val="28"/>
          <w:u w:val="single"/>
        </w:rPr>
      </w:pPr>
      <w:bookmarkStart w:id="0" w:name="_GoBack"/>
      <w:bookmarkEnd w:id="0"/>
      <w:r w:rsidRPr="00FB76E7">
        <w:rPr>
          <w:rFonts w:ascii="Times New Roman" w:hAnsi="Times New Roman" w:cs="Times New Roman"/>
          <w:sz w:val="28"/>
          <w:szCs w:val="28"/>
          <w:u w:val="single"/>
        </w:rPr>
        <w:t>Корректировка программы на период обучения с применением дистанционных образовательных технологий</w:t>
      </w:r>
    </w:p>
    <w:p w:rsidR="00B25B1B" w:rsidRPr="00FB76E7" w:rsidRDefault="00B25B1B" w:rsidP="00B25B1B">
      <w:pPr>
        <w:ind w:right="-31"/>
        <w:jc w:val="center"/>
        <w:rPr>
          <w:rFonts w:ascii="Times New Roman" w:hAnsi="Times New Roman" w:cs="Times New Roman"/>
          <w:b/>
          <w:sz w:val="28"/>
          <w:szCs w:val="28"/>
          <w:u w:val="single"/>
        </w:rPr>
      </w:pPr>
      <w:r>
        <w:rPr>
          <w:rFonts w:ascii="Times New Roman" w:hAnsi="Times New Roman" w:cs="Times New Roman"/>
          <w:b/>
          <w:sz w:val="28"/>
          <w:szCs w:val="28"/>
          <w:u w:val="single"/>
        </w:rPr>
        <w:t>на период с 18  по 22</w:t>
      </w:r>
      <w:r w:rsidRPr="00FB76E7">
        <w:rPr>
          <w:rFonts w:ascii="Times New Roman" w:hAnsi="Times New Roman" w:cs="Times New Roman"/>
          <w:b/>
          <w:sz w:val="28"/>
          <w:szCs w:val="28"/>
          <w:u w:val="single"/>
        </w:rPr>
        <w:t xml:space="preserve">  </w:t>
      </w:r>
      <w:r>
        <w:rPr>
          <w:rFonts w:ascii="Times New Roman" w:hAnsi="Times New Roman" w:cs="Times New Roman"/>
          <w:b/>
          <w:sz w:val="28"/>
          <w:szCs w:val="28"/>
          <w:u w:val="single"/>
        </w:rPr>
        <w:t>январ</w:t>
      </w:r>
      <w:r w:rsidRPr="00FB76E7">
        <w:rPr>
          <w:rFonts w:ascii="Times New Roman" w:hAnsi="Times New Roman" w:cs="Times New Roman"/>
          <w:b/>
          <w:sz w:val="28"/>
          <w:szCs w:val="28"/>
          <w:u w:val="single"/>
        </w:rPr>
        <w:t>я</w:t>
      </w:r>
    </w:p>
    <w:p w:rsidR="00B25B1B" w:rsidRPr="00FB76E7" w:rsidRDefault="00B25B1B" w:rsidP="00B25B1B">
      <w:pPr>
        <w:spacing w:after="0" w:line="240" w:lineRule="auto"/>
        <w:ind w:right="-31"/>
        <w:rPr>
          <w:rFonts w:ascii="Times New Roman" w:hAnsi="Times New Roman" w:cs="Times New Roman"/>
          <w:sz w:val="28"/>
          <w:szCs w:val="28"/>
        </w:rPr>
      </w:pPr>
      <w:r w:rsidRPr="00FB76E7">
        <w:rPr>
          <w:rFonts w:ascii="Times New Roman" w:hAnsi="Times New Roman" w:cs="Times New Roman"/>
          <w:sz w:val="28"/>
          <w:szCs w:val="28"/>
        </w:rPr>
        <w:t>Ф.И.О. учителя: Калашникова Татьяна Юрьевна</w:t>
      </w:r>
    </w:p>
    <w:p w:rsidR="00B25B1B" w:rsidRPr="00FB76E7" w:rsidRDefault="00B25B1B" w:rsidP="00B25B1B">
      <w:pPr>
        <w:spacing w:after="0" w:line="240" w:lineRule="auto"/>
        <w:ind w:right="-31"/>
        <w:rPr>
          <w:rFonts w:ascii="Times New Roman" w:hAnsi="Times New Roman" w:cs="Times New Roman"/>
          <w:sz w:val="28"/>
          <w:szCs w:val="28"/>
        </w:rPr>
      </w:pPr>
      <w:r w:rsidRPr="00FB76E7">
        <w:rPr>
          <w:rFonts w:ascii="Times New Roman" w:hAnsi="Times New Roman" w:cs="Times New Roman"/>
          <w:sz w:val="28"/>
          <w:szCs w:val="28"/>
        </w:rPr>
        <w:t>Учебный предмет: Изобразительное искусство.</w:t>
      </w:r>
    </w:p>
    <w:p w:rsidR="00B25B1B" w:rsidRPr="00FB76E7" w:rsidRDefault="00B25B1B" w:rsidP="00B25B1B">
      <w:pPr>
        <w:spacing w:after="0" w:line="240" w:lineRule="auto"/>
        <w:ind w:right="-31"/>
        <w:rPr>
          <w:rFonts w:ascii="Times New Roman" w:hAnsi="Times New Roman" w:cs="Times New Roman"/>
          <w:sz w:val="28"/>
          <w:szCs w:val="28"/>
        </w:rPr>
      </w:pPr>
      <w:r w:rsidRPr="00FB76E7">
        <w:rPr>
          <w:rFonts w:ascii="Times New Roman" w:hAnsi="Times New Roman" w:cs="Times New Roman"/>
          <w:sz w:val="28"/>
          <w:szCs w:val="28"/>
        </w:rPr>
        <w:t>Класс: 6б</w:t>
      </w:r>
    </w:p>
    <w:p w:rsidR="00B25B1B" w:rsidRPr="00FB76E7" w:rsidRDefault="00B25B1B" w:rsidP="00B25B1B">
      <w:pPr>
        <w:spacing w:after="0" w:line="240" w:lineRule="auto"/>
        <w:ind w:right="-31"/>
        <w:rPr>
          <w:rFonts w:ascii="Times New Roman" w:hAnsi="Times New Roman" w:cs="Times New Roman"/>
          <w:sz w:val="28"/>
          <w:szCs w:val="28"/>
        </w:rPr>
      </w:pPr>
    </w:p>
    <w:tbl>
      <w:tblPr>
        <w:tblStyle w:val="a3"/>
        <w:tblW w:w="15735" w:type="dxa"/>
        <w:tblInd w:w="-318" w:type="dxa"/>
        <w:tblLayout w:type="fixed"/>
        <w:tblLook w:val="04A0" w:firstRow="1" w:lastRow="0" w:firstColumn="1" w:lastColumn="0" w:noHBand="0" w:noVBand="1"/>
      </w:tblPr>
      <w:tblGrid>
        <w:gridCol w:w="993"/>
        <w:gridCol w:w="1276"/>
        <w:gridCol w:w="1701"/>
        <w:gridCol w:w="7088"/>
        <w:gridCol w:w="1842"/>
        <w:gridCol w:w="1418"/>
        <w:gridCol w:w="1417"/>
      </w:tblGrid>
      <w:tr w:rsidR="00B25B1B" w:rsidRPr="008409B7" w:rsidTr="003C7874">
        <w:tc>
          <w:tcPr>
            <w:tcW w:w="993"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 xml:space="preserve">Дата </w:t>
            </w:r>
            <w:proofErr w:type="spellStart"/>
            <w:r w:rsidRPr="008409B7">
              <w:rPr>
                <w:rFonts w:ascii="Times New Roman" w:hAnsi="Times New Roman" w:cs="Times New Roman"/>
                <w:b/>
                <w:sz w:val="24"/>
                <w:szCs w:val="24"/>
              </w:rPr>
              <w:t>прове</w:t>
            </w:r>
            <w:proofErr w:type="spellEnd"/>
            <w:r w:rsidRPr="008409B7">
              <w:rPr>
                <w:rFonts w:ascii="Times New Roman" w:hAnsi="Times New Roman" w:cs="Times New Roman"/>
                <w:b/>
                <w:sz w:val="24"/>
                <w:szCs w:val="24"/>
              </w:rPr>
              <w:t>-</w:t>
            </w:r>
          </w:p>
          <w:p w:rsidR="00B25B1B" w:rsidRPr="008409B7" w:rsidRDefault="00B25B1B" w:rsidP="0053490C">
            <w:pPr>
              <w:ind w:right="-31"/>
              <w:jc w:val="center"/>
              <w:rPr>
                <w:rFonts w:ascii="Times New Roman" w:hAnsi="Times New Roman" w:cs="Times New Roman"/>
                <w:b/>
                <w:sz w:val="24"/>
                <w:szCs w:val="24"/>
              </w:rPr>
            </w:pPr>
            <w:proofErr w:type="spellStart"/>
            <w:r w:rsidRPr="008409B7">
              <w:rPr>
                <w:rFonts w:ascii="Times New Roman" w:hAnsi="Times New Roman" w:cs="Times New Roman"/>
                <w:b/>
                <w:sz w:val="24"/>
                <w:szCs w:val="24"/>
              </w:rPr>
              <w:t>дения</w:t>
            </w:r>
            <w:proofErr w:type="spellEnd"/>
          </w:p>
        </w:tc>
        <w:tc>
          <w:tcPr>
            <w:tcW w:w="1276"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Тема урока</w:t>
            </w:r>
          </w:p>
        </w:tc>
        <w:tc>
          <w:tcPr>
            <w:tcW w:w="1701"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Форма проведения урока</w:t>
            </w:r>
          </w:p>
        </w:tc>
        <w:tc>
          <w:tcPr>
            <w:tcW w:w="7088"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Задания с указанием образовательного ресурса</w:t>
            </w:r>
          </w:p>
        </w:tc>
        <w:tc>
          <w:tcPr>
            <w:tcW w:w="1842"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Форма представления результата</w:t>
            </w:r>
          </w:p>
        </w:tc>
        <w:tc>
          <w:tcPr>
            <w:tcW w:w="1418"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Дата, время</w:t>
            </w:r>
          </w:p>
          <w:p w:rsidR="00B25B1B" w:rsidRPr="008409B7" w:rsidRDefault="00B25B1B" w:rsidP="0053490C">
            <w:pPr>
              <w:jc w:val="center"/>
              <w:rPr>
                <w:rFonts w:ascii="Times New Roman" w:hAnsi="Times New Roman" w:cs="Times New Roman"/>
                <w:b/>
                <w:sz w:val="24"/>
                <w:szCs w:val="24"/>
              </w:rPr>
            </w:pPr>
            <w:r w:rsidRPr="008409B7">
              <w:rPr>
                <w:rFonts w:ascii="Times New Roman" w:hAnsi="Times New Roman" w:cs="Times New Roman"/>
                <w:b/>
                <w:sz w:val="24"/>
                <w:szCs w:val="24"/>
              </w:rPr>
              <w:t>представления результата</w:t>
            </w:r>
          </w:p>
        </w:tc>
        <w:tc>
          <w:tcPr>
            <w:tcW w:w="1417" w:type="dxa"/>
          </w:tcPr>
          <w:p w:rsidR="00B25B1B" w:rsidRPr="008409B7" w:rsidRDefault="00B25B1B" w:rsidP="0053490C">
            <w:pPr>
              <w:ind w:right="-31"/>
              <w:jc w:val="center"/>
              <w:rPr>
                <w:rFonts w:ascii="Times New Roman" w:hAnsi="Times New Roman" w:cs="Times New Roman"/>
                <w:b/>
                <w:sz w:val="24"/>
                <w:szCs w:val="24"/>
              </w:rPr>
            </w:pPr>
            <w:r w:rsidRPr="008409B7">
              <w:rPr>
                <w:rFonts w:ascii="Times New Roman" w:hAnsi="Times New Roman" w:cs="Times New Roman"/>
                <w:b/>
                <w:sz w:val="24"/>
                <w:szCs w:val="24"/>
              </w:rPr>
              <w:t>Текущая аттестация, оценивание</w:t>
            </w:r>
          </w:p>
        </w:tc>
      </w:tr>
      <w:tr w:rsidR="00B25B1B" w:rsidRPr="004563AD" w:rsidTr="003C7874">
        <w:tc>
          <w:tcPr>
            <w:tcW w:w="993" w:type="dxa"/>
          </w:tcPr>
          <w:p w:rsidR="00B25B1B" w:rsidRPr="00153C9E" w:rsidRDefault="00B25B1B" w:rsidP="0053490C">
            <w:pPr>
              <w:ind w:right="-31"/>
              <w:rPr>
                <w:rFonts w:ascii="Times New Roman" w:hAnsi="Times New Roman" w:cs="Times New Roman"/>
                <w:sz w:val="24"/>
                <w:szCs w:val="24"/>
              </w:rPr>
            </w:pPr>
            <w:r>
              <w:rPr>
                <w:rFonts w:ascii="Times New Roman" w:hAnsi="Times New Roman" w:cs="Times New Roman"/>
                <w:sz w:val="24"/>
                <w:szCs w:val="24"/>
              </w:rPr>
              <w:t>19</w:t>
            </w:r>
            <w:r w:rsidRPr="00153C9E">
              <w:rPr>
                <w:rFonts w:ascii="Times New Roman" w:hAnsi="Times New Roman" w:cs="Times New Roman"/>
                <w:sz w:val="24"/>
                <w:szCs w:val="24"/>
              </w:rPr>
              <w:t>.01</w:t>
            </w:r>
          </w:p>
          <w:p w:rsidR="00B25B1B" w:rsidRPr="00153C9E" w:rsidRDefault="00B25B1B" w:rsidP="0053490C">
            <w:pPr>
              <w:ind w:right="-31"/>
              <w:rPr>
                <w:rFonts w:ascii="Times New Roman" w:hAnsi="Times New Roman" w:cs="Times New Roman"/>
                <w:sz w:val="24"/>
                <w:szCs w:val="24"/>
              </w:rPr>
            </w:pPr>
          </w:p>
        </w:tc>
        <w:tc>
          <w:tcPr>
            <w:tcW w:w="1276" w:type="dxa"/>
          </w:tcPr>
          <w:p w:rsidR="00B25B1B" w:rsidRPr="00153C9E" w:rsidRDefault="00B25B1B" w:rsidP="0053490C">
            <w:pPr>
              <w:ind w:right="-31"/>
              <w:rPr>
                <w:rFonts w:ascii="Times New Roman" w:hAnsi="Times New Roman" w:cs="Times New Roman"/>
                <w:sz w:val="24"/>
                <w:szCs w:val="24"/>
              </w:rPr>
            </w:pPr>
            <w:r w:rsidRPr="00153C9E">
              <w:rPr>
                <w:rFonts w:ascii="Times New Roman" w:hAnsi="Times New Roman" w:cs="Times New Roman"/>
                <w:sz w:val="24"/>
                <w:szCs w:val="24"/>
              </w:rPr>
              <w:t>«</w:t>
            </w:r>
            <w:r w:rsidR="002D3978">
              <w:rPr>
                <w:rFonts w:ascii="Times New Roman" w:hAnsi="Times New Roman" w:cs="Times New Roman"/>
                <w:sz w:val="24"/>
                <w:szCs w:val="24"/>
              </w:rPr>
              <w:t>Выразите</w:t>
            </w:r>
            <w:r w:rsidR="002D3978" w:rsidRPr="002F73CC">
              <w:rPr>
                <w:rFonts w:ascii="Times New Roman" w:hAnsi="Times New Roman" w:cs="Times New Roman"/>
                <w:sz w:val="24"/>
                <w:szCs w:val="24"/>
              </w:rPr>
              <w:t>льные возможности натюрморта</w:t>
            </w:r>
            <w:r>
              <w:rPr>
                <w:rFonts w:ascii="Times New Roman" w:hAnsi="Times New Roman" w:cs="Times New Roman"/>
                <w:color w:val="000000"/>
                <w:sz w:val="24"/>
                <w:szCs w:val="24"/>
              </w:rPr>
              <w:t>»</w:t>
            </w:r>
          </w:p>
        </w:tc>
        <w:tc>
          <w:tcPr>
            <w:tcW w:w="1701" w:type="dxa"/>
          </w:tcPr>
          <w:p w:rsidR="00B25B1B" w:rsidRPr="00153C9E" w:rsidRDefault="00B25B1B" w:rsidP="0053490C">
            <w:pPr>
              <w:spacing w:line="240" w:lineRule="atLeast"/>
              <w:ind w:right="-31"/>
              <w:rPr>
                <w:rFonts w:ascii="Times New Roman" w:hAnsi="Times New Roman" w:cs="Times New Roman"/>
                <w:sz w:val="24"/>
                <w:szCs w:val="24"/>
              </w:rPr>
            </w:pPr>
            <w:r w:rsidRPr="00153C9E">
              <w:rPr>
                <w:rFonts w:ascii="Times New Roman" w:hAnsi="Times New Roman" w:cs="Times New Roman"/>
                <w:sz w:val="24"/>
                <w:szCs w:val="24"/>
              </w:rPr>
              <w:t xml:space="preserve">Видео-урок. </w:t>
            </w:r>
          </w:p>
          <w:p w:rsidR="00B25B1B" w:rsidRPr="00153C9E" w:rsidRDefault="00B25B1B" w:rsidP="0053490C">
            <w:pPr>
              <w:spacing w:line="240" w:lineRule="atLeast"/>
              <w:ind w:right="-31"/>
              <w:rPr>
                <w:rFonts w:ascii="Times New Roman" w:hAnsi="Times New Roman" w:cs="Times New Roman"/>
                <w:sz w:val="24"/>
                <w:szCs w:val="24"/>
              </w:rPr>
            </w:pPr>
            <w:proofErr w:type="spellStart"/>
            <w:r w:rsidRPr="00153C9E">
              <w:rPr>
                <w:rFonts w:ascii="Times New Roman" w:hAnsi="Times New Roman" w:cs="Times New Roman"/>
                <w:sz w:val="24"/>
                <w:szCs w:val="24"/>
              </w:rPr>
              <w:t>Самостоят</w:t>
            </w:r>
            <w:proofErr w:type="spellEnd"/>
            <w:r w:rsidRPr="00153C9E">
              <w:rPr>
                <w:rFonts w:ascii="Times New Roman" w:hAnsi="Times New Roman" w:cs="Times New Roman"/>
                <w:sz w:val="24"/>
                <w:szCs w:val="24"/>
              </w:rPr>
              <w:t>. работа учащегося.</w:t>
            </w:r>
          </w:p>
        </w:tc>
        <w:tc>
          <w:tcPr>
            <w:tcW w:w="7088" w:type="dxa"/>
          </w:tcPr>
          <w:p w:rsidR="00B25B1B" w:rsidRPr="00153C9E" w:rsidRDefault="00B25B1B" w:rsidP="0053490C">
            <w:pPr>
              <w:keepNext/>
              <w:keepLines/>
              <w:shd w:val="clear" w:color="auto" w:fill="FFFFFF"/>
              <w:jc w:val="both"/>
              <w:outlineLvl w:val="4"/>
              <w:rPr>
                <w:rFonts w:ascii="Times New Roman" w:eastAsiaTheme="majorEastAsia" w:hAnsi="Times New Roman" w:cs="Times New Roman"/>
                <w:sz w:val="24"/>
                <w:szCs w:val="24"/>
              </w:rPr>
            </w:pPr>
            <w:proofErr w:type="spellStart"/>
            <w:r w:rsidRPr="00153C9E">
              <w:rPr>
                <w:rFonts w:ascii="Times New Roman" w:eastAsiaTheme="majorEastAsia" w:hAnsi="Times New Roman" w:cs="Times New Roman"/>
                <w:sz w:val="24"/>
                <w:szCs w:val="24"/>
              </w:rPr>
              <w:t>Образовательн</w:t>
            </w:r>
            <w:proofErr w:type="spellEnd"/>
            <w:r w:rsidRPr="00153C9E">
              <w:rPr>
                <w:rFonts w:ascii="Times New Roman" w:eastAsiaTheme="majorEastAsia" w:hAnsi="Times New Roman" w:cs="Times New Roman"/>
                <w:sz w:val="24"/>
                <w:szCs w:val="24"/>
              </w:rPr>
              <w:t xml:space="preserve">. </w:t>
            </w:r>
            <w:proofErr w:type="spellStart"/>
            <w:r w:rsidRPr="00153C9E">
              <w:rPr>
                <w:rFonts w:ascii="Times New Roman" w:eastAsiaTheme="majorEastAsia" w:hAnsi="Times New Roman" w:cs="Times New Roman"/>
                <w:sz w:val="24"/>
                <w:szCs w:val="24"/>
              </w:rPr>
              <w:t>рес</w:t>
            </w:r>
            <w:proofErr w:type="spellEnd"/>
            <w:r w:rsidRPr="00153C9E">
              <w:rPr>
                <w:rFonts w:ascii="Times New Roman" w:eastAsiaTheme="majorEastAsia" w:hAnsi="Times New Roman" w:cs="Times New Roman"/>
                <w:sz w:val="24"/>
                <w:szCs w:val="24"/>
              </w:rPr>
              <w:t xml:space="preserve">. «Российская электронная школа» - </w:t>
            </w:r>
            <w:proofErr w:type="spellStart"/>
            <w:r w:rsidRPr="00153C9E">
              <w:rPr>
                <w:rFonts w:ascii="Times New Roman" w:eastAsiaTheme="majorEastAsia" w:hAnsi="Times New Roman" w:cs="Times New Roman"/>
                <w:sz w:val="24"/>
                <w:szCs w:val="24"/>
              </w:rPr>
              <w:t>ур</w:t>
            </w:r>
            <w:proofErr w:type="spellEnd"/>
            <w:r w:rsidRPr="00153C9E">
              <w:rPr>
                <w:rFonts w:ascii="Times New Roman" w:eastAsiaTheme="majorEastAsia" w:hAnsi="Times New Roman" w:cs="Times New Roman"/>
                <w:sz w:val="24"/>
                <w:szCs w:val="24"/>
              </w:rPr>
              <w:t xml:space="preserve">. № 9 - 6кл. - теория из раздела. </w:t>
            </w:r>
          </w:p>
          <w:p w:rsidR="00B25B1B" w:rsidRPr="002308DA" w:rsidRDefault="00B25B1B" w:rsidP="0053490C">
            <w:pPr>
              <w:keepNext/>
              <w:keepLines/>
              <w:shd w:val="clear" w:color="auto" w:fill="FFFFFF"/>
              <w:jc w:val="both"/>
              <w:outlineLvl w:val="4"/>
              <w:rPr>
                <w:rFonts w:ascii="Times New Roman" w:hAnsi="Times New Roman" w:cs="Times New Roman"/>
                <w:color w:val="000000"/>
                <w:sz w:val="24"/>
                <w:szCs w:val="24"/>
                <w:u w:val="single"/>
                <w:shd w:val="clear" w:color="auto" w:fill="FFFFFF"/>
              </w:rPr>
            </w:pPr>
            <w:r w:rsidRPr="00153C9E">
              <w:rPr>
                <w:rFonts w:ascii="Times New Roman" w:eastAsiaTheme="majorEastAsia" w:hAnsi="Times New Roman" w:cs="Times New Roman"/>
                <w:sz w:val="24"/>
                <w:szCs w:val="24"/>
              </w:rPr>
              <w:t xml:space="preserve">Если  ресурс не открывается, -  самостоятельный  поиск информации по теме урока. </w:t>
            </w:r>
            <w:r w:rsidRPr="00153C9E">
              <w:rPr>
                <w:rFonts w:ascii="Times New Roman" w:eastAsia="Times New Roman" w:hAnsi="Times New Roman" w:cs="Times New Roman"/>
                <w:color w:val="000000"/>
                <w:sz w:val="24"/>
                <w:szCs w:val="24"/>
                <w:lang w:eastAsia="ru-RU"/>
              </w:rPr>
              <w:t xml:space="preserve">Ознакомиться с материалом </w:t>
            </w:r>
            <w:r w:rsidRPr="002271AB">
              <w:rPr>
                <w:rFonts w:ascii="Times New Roman" w:eastAsia="Times New Roman" w:hAnsi="Times New Roman" w:cs="Times New Roman"/>
                <w:color w:val="000000"/>
                <w:sz w:val="24"/>
                <w:szCs w:val="24"/>
                <w:lang w:eastAsia="ru-RU"/>
              </w:rPr>
              <w:t xml:space="preserve">о </w:t>
            </w:r>
            <w:r w:rsidRPr="002271AB">
              <w:rPr>
                <w:rFonts w:ascii="Times New Roman" w:hAnsi="Times New Roman" w:cs="Times New Roman"/>
                <w:color w:val="000000"/>
                <w:sz w:val="24"/>
                <w:szCs w:val="24"/>
                <w:shd w:val="clear" w:color="auto" w:fill="FFFFFF"/>
              </w:rPr>
              <w:t> колористических образах и  выразительных возможностях цвета в натюрмортах известных художников;</w:t>
            </w:r>
            <w:r>
              <w:rPr>
                <w:rFonts w:ascii="Times New Roman" w:hAnsi="Times New Roman" w:cs="Times New Roman"/>
                <w:color w:val="000000"/>
                <w:sz w:val="24"/>
                <w:szCs w:val="24"/>
                <w:shd w:val="clear" w:color="auto" w:fill="FFFFFF"/>
              </w:rPr>
              <w:t xml:space="preserve"> о значении</w:t>
            </w:r>
            <w:r w:rsidRPr="002271AB">
              <w:rPr>
                <w:rFonts w:ascii="Times New Roman" w:hAnsi="Times New Roman" w:cs="Times New Roman"/>
                <w:color w:val="000000"/>
                <w:sz w:val="24"/>
                <w:szCs w:val="24"/>
                <w:shd w:val="clear" w:color="auto" w:fill="FFFFFF"/>
              </w:rPr>
              <w:t xml:space="preserve"> отечественной школы натюрморта в мировой художественной культуре</w:t>
            </w:r>
          </w:p>
          <w:p w:rsidR="00B25B1B" w:rsidRDefault="00B25B1B" w:rsidP="0053490C">
            <w:pPr>
              <w:shd w:val="clear" w:color="auto" w:fill="FFFFFF"/>
              <w:rPr>
                <w:rFonts w:ascii="Times New Roman" w:eastAsia="SimHei" w:hAnsi="Times New Roman" w:cs="Times New Roman"/>
                <w:color w:val="1D1D1B"/>
                <w:sz w:val="24"/>
                <w:szCs w:val="24"/>
                <w:shd w:val="clear" w:color="auto" w:fill="FFFFFF"/>
              </w:rPr>
            </w:pPr>
            <w:r w:rsidRPr="00153C9E">
              <w:rPr>
                <w:rFonts w:ascii="Times New Roman" w:hAnsi="Times New Roman" w:cs="Times New Roman"/>
                <w:b/>
                <w:sz w:val="24"/>
                <w:szCs w:val="24"/>
              </w:rPr>
              <w:t>Задание:</w:t>
            </w:r>
            <w:r w:rsidRPr="00153C9E">
              <w:rPr>
                <w:rFonts w:ascii="Times New Roman" w:eastAsia="SimHei" w:hAnsi="Times New Roman" w:cs="Times New Roman"/>
                <w:color w:val="1D1D1B"/>
                <w:sz w:val="24"/>
                <w:szCs w:val="24"/>
                <w:shd w:val="clear" w:color="auto" w:fill="FFFFFF"/>
              </w:rPr>
              <w:t xml:space="preserve"> </w:t>
            </w:r>
          </w:p>
          <w:p w:rsidR="00B25B1B" w:rsidRDefault="0015261D" w:rsidP="0053490C">
            <w:pPr>
              <w:shd w:val="clear" w:color="auto" w:fill="FFFFFF"/>
              <w:rPr>
                <w:rFonts w:ascii="Times New Roman" w:hAnsi="Times New Roman" w:cs="Times New Roman"/>
                <w:color w:val="1D1D1B"/>
                <w:sz w:val="24"/>
                <w:szCs w:val="24"/>
                <w:shd w:val="clear" w:color="auto" w:fill="FFFFFF"/>
              </w:rPr>
            </w:pPr>
            <w:r>
              <w:rPr>
                <w:rFonts w:ascii="Times New Roman" w:eastAsia="SimHei" w:hAnsi="Times New Roman" w:cs="Times New Roman"/>
                <w:color w:val="1D1D1B"/>
                <w:sz w:val="24"/>
                <w:szCs w:val="24"/>
                <w:shd w:val="clear" w:color="auto" w:fill="FFFFFF"/>
              </w:rPr>
              <w:t>Закончить с</w:t>
            </w:r>
            <w:r w:rsidR="00B25B1B" w:rsidRPr="00153C9E">
              <w:rPr>
                <w:rFonts w:ascii="Times New Roman" w:eastAsia="SimHei" w:hAnsi="Times New Roman" w:cs="Times New Roman"/>
                <w:color w:val="1D1D1B"/>
                <w:sz w:val="24"/>
                <w:szCs w:val="24"/>
                <w:shd w:val="clear" w:color="auto" w:fill="FFFFFF"/>
              </w:rPr>
              <w:t xml:space="preserve">оздание </w:t>
            </w:r>
            <w:r w:rsidR="00B25B1B" w:rsidRPr="00153C9E">
              <w:rPr>
                <w:rFonts w:ascii="Times New Roman" w:eastAsia="SimHei" w:hAnsi="Times New Roman" w:cs="Times New Roman"/>
                <w:b/>
                <w:color w:val="1D1D1B"/>
                <w:sz w:val="24"/>
                <w:szCs w:val="24"/>
                <w:shd w:val="clear" w:color="auto" w:fill="FFFFFF"/>
              </w:rPr>
              <w:t>на А3</w:t>
            </w:r>
            <w:r w:rsidR="00B25B1B" w:rsidRPr="00153C9E">
              <w:rPr>
                <w:rFonts w:ascii="Times New Roman" w:eastAsia="SimHei" w:hAnsi="Times New Roman" w:cs="Times New Roman"/>
                <w:color w:val="1D1D1B"/>
                <w:sz w:val="24"/>
                <w:szCs w:val="24"/>
                <w:shd w:val="clear" w:color="auto" w:fill="FFFFFF"/>
              </w:rPr>
              <w:t xml:space="preserve"> натюрморта </w:t>
            </w:r>
            <w:r w:rsidR="00B25B1B" w:rsidRPr="00153C9E">
              <w:rPr>
                <w:rFonts w:ascii="Times New Roman" w:hAnsi="Times New Roman" w:cs="Times New Roman"/>
                <w:sz w:val="24"/>
                <w:szCs w:val="24"/>
              </w:rPr>
              <w:t xml:space="preserve"> </w:t>
            </w:r>
            <w:r w:rsidR="00B25B1B" w:rsidRPr="00153C9E">
              <w:rPr>
                <w:rFonts w:ascii="Times New Roman" w:hAnsi="Times New Roman" w:cs="Times New Roman"/>
                <w:b/>
                <w:sz w:val="24"/>
                <w:szCs w:val="24"/>
              </w:rPr>
              <w:t xml:space="preserve">в </w:t>
            </w:r>
            <w:r w:rsidR="00B25B1B">
              <w:rPr>
                <w:rFonts w:ascii="Times New Roman" w:hAnsi="Times New Roman" w:cs="Times New Roman"/>
                <w:b/>
                <w:sz w:val="24"/>
                <w:szCs w:val="24"/>
              </w:rPr>
              <w:t>цвете</w:t>
            </w:r>
            <w:r w:rsidR="00B25B1B" w:rsidRPr="00153C9E">
              <w:rPr>
                <w:rFonts w:ascii="Times New Roman" w:eastAsia="SimHei" w:hAnsi="Times New Roman" w:cs="Times New Roman"/>
                <w:color w:val="1D1D1B"/>
                <w:sz w:val="24"/>
                <w:szCs w:val="24"/>
                <w:shd w:val="clear" w:color="auto" w:fill="FFFFFF"/>
              </w:rPr>
              <w:t xml:space="preserve"> </w:t>
            </w:r>
            <w:r w:rsidR="00B25B1B" w:rsidRPr="003603D8">
              <w:rPr>
                <w:rFonts w:ascii="Times New Roman" w:eastAsia="SimHei" w:hAnsi="Times New Roman" w:cs="Times New Roman"/>
                <w:color w:val="1D1D1B"/>
                <w:sz w:val="24"/>
                <w:szCs w:val="24"/>
                <w:shd w:val="clear" w:color="auto" w:fill="FFFFFF"/>
              </w:rPr>
              <w:t>(</w:t>
            </w:r>
            <w:r w:rsidR="00B25B1B" w:rsidRPr="003603D8">
              <w:rPr>
                <w:rFonts w:ascii="Times New Roman" w:hAnsi="Times New Roman" w:cs="Times New Roman"/>
                <w:color w:val="1D1D1B"/>
                <w:sz w:val="24"/>
                <w:szCs w:val="24"/>
                <w:shd w:val="clear" w:color="auto" w:fill="FFFFFF"/>
              </w:rPr>
              <w:t>гуашь, акварельные краски)</w:t>
            </w:r>
            <w:r w:rsidR="00B25B1B">
              <w:rPr>
                <w:rFonts w:ascii="Arial" w:hAnsi="Arial" w:cs="Arial"/>
                <w:color w:val="1D1D1B"/>
                <w:shd w:val="clear" w:color="auto" w:fill="FFFFFF"/>
              </w:rPr>
              <w:t xml:space="preserve"> </w:t>
            </w:r>
            <w:r w:rsidR="00B25B1B" w:rsidRPr="00153C9E">
              <w:rPr>
                <w:rFonts w:ascii="Times New Roman" w:eastAsia="SimHei" w:hAnsi="Times New Roman" w:cs="Times New Roman"/>
                <w:color w:val="1D1D1B"/>
                <w:sz w:val="24"/>
                <w:szCs w:val="24"/>
                <w:shd w:val="clear" w:color="auto" w:fill="FFFFFF"/>
              </w:rPr>
              <w:t xml:space="preserve">по </w:t>
            </w:r>
            <w:r w:rsidR="00B25B1B" w:rsidRPr="00153C9E">
              <w:rPr>
                <w:rFonts w:ascii="Times New Roman" w:hAnsi="Times New Roman" w:cs="Times New Roman"/>
                <w:color w:val="1D1D1B"/>
                <w:sz w:val="24"/>
                <w:szCs w:val="24"/>
                <w:shd w:val="clear" w:color="auto" w:fill="FFFFFF"/>
              </w:rPr>
              <w:t xml:space="preserve"> композиции</w:t>
            </w:r>
            <w:r w:rsidR="00B25B1B">
              <w:rPr>
                <w:rFonts w:ascii="Times New Roman" w:hAnsi="Times New Roman" w:cs="Times New Roman"/>
                <w:color w:val="1D1D1B"/>
                <w:sz w:val="24"/>
                <w:szCs w:val="24"/>
                <w:shd w:val="clear" w:color="auto" w:fill="FFFFFF"/>
              </w:rPr>
              <w:t xml:space="preserve"> из выбранных предметов, цветов, плодов</w:t>
            </w:r>
            <w:r w:rsidR="00B25B1B" w:rsidRPr="008D38AA">
              <w:rPr>
                <w:rFonts w:ascii="Times New Roman" w:hAnsi="Times New Roman" w:cs="Times New Roman"/>
                <w:color w:val="1D1D1B"/>
                <w:sz w:val="24"/>
                <w:szCs w:val="24"/>
                <w:shd w:val="clear" w:color="auto" w:fill="FFFFFF"/>
              </w:rPr>
              <w:t xml:space="preserve">. </w:t>
            </w:r>
          </w:p>
          <w:p w:rsidR="00B25B1B" w:rsidRPr="00153C9E" w:rsidRDefault="0015261D" w:rsidP="0053490C">
            <w:pPr>
              <w:shd w:val="clear" w:color="auto" w:fill="FFFFFF"/>
              <w:rPr>
                <w:rFonts w:ascii="Times New Roman" w:eastAsia="Times New Roman" w:hAnsi="Times New Roman" w:cs="Times New Roman"/>
                <w:color w:val="1D1D1B"/>
                <w:sz w:val="24"/>
                <w:szCs w:val="24"/>
                <w:lang w:eastAsia="ru-RU"/>
              </w:rPr>
            </w:pPr>
            <w:r>
              <w:rPr>
                <w:rFonts w:ascii="Times New Roman" w:hAnsi="Times New Roman" w:cs="Times New Roman"/>
                <w:color w:val="1D1D1B"/>
                <w:sz w:val="24"/>
                <w:szCs w:val="24"/>
                <w:shd w:val="clear" w:color="auto" w:fill="FFFFFF"/>
              </w:rPr>
              <w:t>Решение кроссворда (см. приложение)</w:t>
            </w:r>
          </w:p>
        </w:tc>
        <w:tc>
          <w:tcPr>
            <w:tcW w:w="1842" w:type="dxa"/>
          </w:tcPr>
          <w:p w:rsidR="00B25B1B" w:rsidRPr="00153C9E" w:rsidRDefault="00B25B1B" w:rsidP="0053490C">
            <w:pPr>
              <w:rPr>
                <w:rFonts w:ascii="Times New Roman" w:hAnsi="Times New Roman" w:cs="Times New Roman"/>
                <w:sz w:val="24"/>
                <w:szCs w:val="24"/>
              </w:rPr>
            </w:pPr>
            <w:proofErr w:type="gramStart"/>
            <w:r w:rsidRPr="00153C9E">
              <w:rPr>
                <w:rFonts w:ascii="Times New Roman" w:hAnsi="Times New Roman" w:cs="Times New Roman"/>
                <w:sz w:val="24"/>
                <w:szCs w:val="24"/>
              </w:rPr>
              <w:t>Фото работы</w:t>
            </w:r>
            <w:proofErr w:type="gramEnd"/>
            <w:r w:rsidRPr="00153C9E">
              <w:rPr>
                <w:rFonts w:ascii="Times New Roman" w:hAnsi="Times New Roman" w:cs="Times New Roman"/>
                <w:sz w:val="24"/>
                <w:szCs w:val="24"/>
              </w:rPr>
              <w:t xml:space="preserve">  -  на почту </w:t>
            </w:r>
          </w:p>
          <w:p w:rsidR="00B25B1B" w:rsidRPr="00153C9E" w:rsidRDefault="00B25B1B" w:rsidP="0053490C">
            <w:pPr>
              <w:rPr>
                <w:rFonts w:ascii="Times New Roman" w:hAnsi="Times New Roman" w:cs="Times New Roman"/>
                <w:sz w:val="24"/>
                <w:szCs w:val="24"/>
              </w:rPr>
            </w:pPr>
            <w:hyperlink r:id="rId5" w:history="1">
              <w:r w:rsidRPr="00153C9E">
                <w:rPr>
                  <w:rFonts w:ascii="Times New Roman" w:hAnsi="Times New Roman" w:cs="Times New Roman"/>
                  <w:color w:val="0000FF" w:themeColor="hyperlink"/>
                  <w:sz w:val="24"/>
                  <w:szCs w:val="24"/>
                  <w:u w:val="single"/>
                </w:rPr>
                <w:t>tatiana146sosh@mail.ru</w:t>
              </w:r>
            </w:hyperlink>
          </w:p>
          <w:p w:rsidR="00B25B1B" w:rsidRPr="00153C9E" w:rsidRDefault="00B25B1B" w:rsidP="0053490C">
            <w:pPr>
              <w:ind w:right="-31"/>
              <w:rPr>
                <w:rFonts w:ascii="Times New Roman" w:hAnsi="Times New Roman" w:cs="Times New Roman"/>
                <w:sz w:val="24"/>
                <w:szCs w:val="24"/>
              </w:rPr>
            </w:pPr>
            <w:r w:rsidRPr="00153C9E">
              <w:rPr>
                <w:rFonts w:ascii="Times New Roman" w:hAnsi="Times New Roman" w:cs="Times New Roman"/>
                <w:sz w:val="24"/>
                <w:szCs w:val="24"/>
              </w:rPr>
              <w:t xml:space="preserve">или сдача работы в школе </w:t>
            </w:r>
          </w:p>
          <w:p w:rsidR="00B25B1B" w:rsidRPr="00153C9E" w:rsidRDefault="00B25B1B" w:rsidP="0053490C">
            <w:pPr>
              <w:spacing w:line="240" w:lineRule="atLeast"/>
              <w:ind w:right="-31"/>
              <w:rPr>
                <w:rFonts w:ascii="Times New Roman" w:hAnsi="Times New Roman" w:cs="Times New Roman"/>
                <w:sz w:val="24"/>
                <w:szCs w:val="24"/>
              </w:rPr>
            </w:pPr>
            <w:r w:rsidRPr="00153C9E">
              <w:rPr>
                <w:rFonts w:ascii="Times New Roman" w:hAnsi="Times New Roman" w:cs="Times New Roman"/>
                <w:sz w:val="24"/>
                <w:szCs w:val="24"/>
              </w:rPr>
              <w:t xml:space="preserve">(сдать работу </w:t>
            </w:r>
            <w:proofErr w:type="spellStart"/>
            <w:r w:rsidRPr="00153C9E">
              <w:rPr>
                <w:rFonts w:ascii="Times New Roman" w:hAnsi="Times New Roman" w:cs="Times New Roman"/>
                <w:sz w:val="24"/>
                <w:szCs w:val="24"/>
              </w:rPr>
              <w:t>кл</w:t>
            </w:r>
            <w:proofErr w:type="gramStart"/>
            <w:r w:rsidRPr="00153C9E">
              <w:rPr>
                <w:rFonts w:ascii="Times New Roman" w:hAnsi="Times New Roman" w:cs="Times New Roman"/>
                <w:sz w:val="24"/>
                <w:szCs w:val="24"/>
              </w:rPr>
              <w:t>.р</w:t>
            </w:r>
            <w:proofErr w:type="gramEnd"/>
            <w:r w:rsidRPr="00153C9E">
              <w:rPr>
                <w:rFonts w:ascii="Times New Roman" w:hAnsi="Times New Roman" w:cs="Times New Roman"/>
                <w:sz w:val="24"/>
                <w:szCs w:val="24"/>
              </w:rPr>
              <w:t>уков</w:t>
            </w:r>
            <w:proofErr w:type="spellEnd"/>
            <w:r w:rsidRPr="00153C9E">
              <w:rPr>
                <w:rFonts w:ascii="Times New Roman" w:hAnsi="Times New Roman" w:cs="Times New Roman"/>
                <w:sz w:val="24"/>
                <w:szCs w:val="24"/>
              </w:rPr>
              <w:t>.- он передаст  мне)</w:t>
            </w:r>
          </w:p>
        </w:tc>
        <w:tc>
          <w:tcPr>
            <w:tcW w:w="1418" w:type="dxa"/>
          </w:tcPr>
          <w:p w:rsidR="00B25B1B" w:rsidRPr="00153C9E" w:rsidRDefault="00B25B1B" w:rsidP="0053490C">
            <w:pPr>
              <w:ind w:right="-31"/>
              <w:jc w:val="center"/>
              <w:rPr>
                <w:rFonts w:ascii="Times New Roman" w:hAnsi="Times New Roman" w:cs="Times New Roman"/>
                <w:sz w:val="24"/>
                <w:szCs w:val="24"/>
              </w:rPr>
            </w:pPr>
            <w:r>
              <w:rPr>
                <w:rFonts w:ascii="Times New Roman" w:hAnsi="Times New Roman" w:cs="Times New Roman"/>
                <w:sz w:val="24"/>
                <w:szCs w:val="24"/>
              </w:rPr>
              <w:t>26</w:t>
            </w:r>
            <w:r w:rsidRPr="00153C9E">
              <w:rPr>
                <w:rFonts w:ascii="Times New Roman" w:hAnsi="Times New Roman" w:cs="Times New Roman"/>
                <w:sz w:val="24"/>
                <w:szCs w:val="24"/>
              </w:rPr>
              <w:t>.01</w:t>
            </w:r>
          </w:p>
          <w:p w:rsidR="00B25B1B" w:rsidRPr="00153C9E" w:rsidRDefault="00B25B1B" w:rsidP="0053490C">
            <w:pPr>
              <w:ind w:right="-31"/>
              <w:rPr>
                <w:rFonts w:ascii="Times New Roman" w:hAnsi="Times New Roman" w:cs="Times New Roman"/>
                <w:sz w:val="24"/>
                <w:szCs w:val="24"/>
              </w:rPr>
            </w:pPr>
            <w:r w:rsidRPr="00153C9E">
              <w:rPr>
                <w:rFonts w:ascii="Times New Roman" w:hAnsi="Times New Roman" w:cs="Times New Roman"/>
                <w:sz w:val="24"/>
                <w:szCs w:val="24"/>
              </w:rPr>
              <w:t>(до15час.)</w:t>
            </w:r>
          </w:p>
        </w:tc>
        <w:tc>
          <w:tcPr>
            <w:tcW w:w="1417" w:type="dxa"/>
          </w:tcPr>
          <w:p w:rsidR="00B25B1B" w:rsidRPr="00153C9E" w:rsidRDefault="00B25B1B" w:rsidP="0053490C">
            <w:pPr>
              <w:ind w:right="-31"/>
              <w:jc w:val="center"/>
              <w:rPr>
                <w:rFonts w:ascii="Times New Roman" w:hAnsi="Times New Roman" w:cs="Times New Roman"/>
                <w:sz w:val="24"/>
                <w:szCs w:val="24"/>
              </w:rPr>
            </w:pPr>
            <w:r w:rsidRPr="00153C9E">
              <w:rPr>
                <w:rFonts w:ascii="Times New Roman" w:hAnsi="Times New Roman" w:cs="Times New Roman"/>
                <w:sz w:val="24"/>
                <w:szCs w:val="24"/>
              </w:rPr>
              <w:t>Фотоотчет или личная сдача</w:t>
            </w:r>
          </w:p>
          <w:p w:rsidR="00B25B1B" w:rsidRPr="00153C9E" w:rsidRDefault="00B25B1B" w:rsidP="0053490C">
            <w:pPr>
              <w:ind w:right="-31"/>
              <w:jc w:val="center"/>
              <w:rPr>
                <w:rFonts w:ascii="Times New Roman" w:hAnsi="Times New Roman" w:cs="Times New Roman"/>
                <w:sz w:val="24"/>
                <w:szCs w:val="24"/>
              </w:rPr>
            </w:pPr>
          </w:p>
        </w:tc>
      </w:tr>
    </w:tbl>
    <w:p w:rsidR="00812B6B" w:rsidRDefault="00812B6B" w:rsidP="00812B6B">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p>
    <w:p w:rsidR="00812B6B" w:rsidRDefault="00812B6B" w:rsidP="00812B6B">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p>
    <w:p w:rsidR="00812B6B" w:rsidRDefault="00812B6B" w:rsidP="00812B6B">
      <w:pPr>
        <w:shd w:val="clear" w:color="auto" w:fill="FFFFFF"/>
        <w:spacing w:before="100" w:beforeAutospacing="1" w:after="100" w:afterAutospacing="1" w:line="240" w:lineRule="auto"/>
        <w:jc w:val="center"/>
        <w:outlineLvl w:val="4"/>
        <w:rPr>
          <w:rFonts w:ascii="Arial" w:eastAsia="Times New Roman" w:hAnsi="Arial" w:cs="Arial"/>
          <w:bCs/>
          <w:color w:val="1D1D1B"/>
          <w:sz w:val="28"/>
          <w:szCs w:val="28"/>
          <w:lang w:eastAsia="ru-RU"/>
        </w:rPr>
      </w:pPr>
    </w:p>
    <w:p w:rsidR="00812B6B" w:rsidRPr="00812B6B" w:rsidRDefault="00812B6B" w:rsidP="00812B6B">
      <w:pPr>
        <w:shd w:val="clear" w:color="auto" w:fill="FFFFFF"/>
        <w:spacing w:before="100" w:beforeAutospacing="1" w:after="100" w:afterAutospacing="1" w:line="240" w:lineRule="auto"/>
        <w:jc w:val="right"/>
        <w:outlineLvl w:val="4"/>
        <w:rPr>
          <w:rFonts w:ascii="Times New Roman" w:eastAsia="Times New Roman" w:hAnsi="Times New Roman" w:cs="Times New Roman"/>
          <w:bCs/>
          <w:color w:val="1D1D1B"/>
          <w:sz w:val="24"/>
          <w:szCs w:val="24"/>
          <w:lang w:eastAsia="ru-RU"/>
        </w:rPr>
      </w:pPr>
      <w:r w:rsidRPr="00812B6B">
        <w:rPr>
          <w:rFonts w:ascii="Times New Roman" w:eastAsia="Times New Roman" w:hAnsi="Times New Roman" w:cs="Times New Roman"/>
          <w:bCs/>
          <w:color w:val="1D1D1B"/>
          <w:sz w:val="24"/>
          <w:szCs w:val="24"/>
          <w:lang w:eastAsia="ru-RU"/>
        </w:rPr>
        <w:t>Приложение.</w:t>
      </w:r>
    </w:p>
    <w:p w:rsidR="00812B6B" w:rsidRPr="00812B6B" w:rsidRDefault="00812B6B" w:rsidP="00812B6B">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Известные художники</w:t>
      </w:r>
    </w:p>
    <w:p w:rsidR="00812B6B" w:rsidRPr="00812B6B" w:rsidRDefault="00812B6B" w:rsidP="00D86135">
      <w:pPr>
        <w:shd w:val="clear" w:color="auto" w:fill="FFFFFF"/>
        <w:spacing w:after="0" w:line="240" w:lineRule="auto"/>
        <w:jc w:val="both"/>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Ответьте на вопросы, вписав № ответов в соответствующие поля. При ответе на вопрос впишите  слово в соответствующую  строку кроссворда.</w:t>
      </w:r>
    </w:p>
    <w:p w:rsidR="00812B6B" w:rsidRPr="00812B6B" w:rsidRDefault="00812B6B" w:rsidP="00D86135">
      <w:pPr>
        <w:shd w:val="clear" w:color="auto" w:fill="FFFFFF"/>
        <w:spacing w:after="0" w:line="240" w:lineRule="auto"/>
        <w:jc w:val="both"/>
        <w:textAlignment w:val="center"/>
        <w:rPr>
          <w:rFonts w:ascii="Times New Roman" w:eastAsia="Times New Roman" w:hAnsi="Times New Roman" w:cs="Times New Roman"/>
          <w:color w:val="1D1D1B"/>
          <w:sz w:val="24"/>
          <w:szCs w:val="24"/>
          <w:lang w:eastAsia="ru-RU"/>
        </w:rPr>
      </w:pPr>
    </w:p>
    <w:p w:rsidR="00812B6B" w:rsidRPr="00812B6B" w:rsidRDefault="00D86135" w:rsidP="00812B6B">
      <w:pPr>
        <w:shd w:val="clear" w:color="auto" w:fill="FFFFFF"/>
        <w:spacing w:after="0" w:line="240" w:lineRule="auto"/>
        <w:textAlignment w:val="center"/>
        <w:rPr>
          <w:rFonts w:ascii="Times New Roman" w:eastAsia="Times New Roman" w:hAnsi="Times New Roman" w:cs="Times New Roman"/>
          <w:color w:val="1D1D1B"/>
          <w:sz w:val="24"/>
          <w:szCs w:val="24"/>
          <w:lang w:eastAsia="ru-RU"/>
        </w:rPr>
      </w:pPr>
      <w:r>
        <w:rPr>
          <w:rFonts w:ascii="Times New Roman" w:eastAsia="Times New Roman" w:hAnsi="Times New Roman" w:cs="Times New Roman"/>
          <w:b/>
          <w:color w:val="1D1D1B"/>
          <w:sz w:val="24"/>
          <w:szCs w:val="24"/>
          <w:lang w:eastAsia="ru-RU"/>
        </w:rPr>
        <w:t xml:space="preserve"> </w:t>
      </w:r>
      <w:r w:rsidR="00812B6B" w:rsidRPr="00812B6B">
        <w:rPr>
          <w:rFonts w:ascii="Times New Roman" w:eastAsia="Times New Roman" w:hAnsi="Times New Roman" w:cs="Times New Roman"/>
          <w:b/>
          <w:color w:val="1D1D1B"/>
          <w:sz w:val="24"/>
          <w:szCs w:val="24"/>
          <w:lang w:eastAsia="ru-RU"/>
        </w:rPr>
        <w:t>1</w:t>
      </w:r>
      <w:r w:rsidR="00812B6B" w:rsidRPr="00812B6B">
        <w:rPr>
          <w:rFonts w:ascii="Times New Roman" w:eastAsia="Times New Roman" w:hAnsi="Times New Roman" w:cs="Times New Roman"/>
          <w:color w:val="1D1D1B"/>
          <w:sz w:val="24"/>
          <w:szCs w:val="24"/>
          <w:lang w:eastAsia="ru-RU"/>
        </w:rPr>
        <w:t xml:space="preserve"> – Матисс; </w:t>
      </w:r>
      <w:r w:rsidR="00812B6B" w:rsidRPr="00812B6B">
        <w:rPr>
          <w:rFonts w:ascii="Times New Roman" w:eastAsia="Times New Roman" w:hAnsi="Times New Roman" w:cs="Times New Roman"/>
          <w:b/>
          <w:color w:val="1D1D1B"/>
          <w:sz w:val="24"/>
          <w:szCs w:val="24"/>
          <w:lang w:eastAsia="ru-RU"/>
        </w:rPr>
        <w:t>2</w:t>
      </w:r>
      <w:r w:rsidR="00812B6B" w:rsidRPr="00812B6B">
        <w:rPr>
          <w:rFonts w:ascii="Times New Roman" w:eastAsia="Times New Roman" w:hAnsi="Times New Roman" w:cs="Times New Roman"/>
          <w:color w:val="1D1D1B"/>
          <w:sz w:val="24"/>
          <w:szCs w:val="24"/>
          <w:lang w:eastAsia="ru-RU"/>
        </w:rPr>
        <w:t xml:space="preserve"> – Петров-Водкин; </w:t>
      </w:r>
      <w:r w:rsidR="00812B6B" w:rsidRPr="00812B6B">
        <w:rPr>
          <w:rFonts w:ascii="Times New Roman" w:eastAsia="Times New Roman" w:hAnsi="Times New Roman" w:cs="Times New Roman"/>
          <w:b/>
          <w:color w:val="1D1D1B"/>
          <w:sz w:val="24"/>
          <w:szCs w:val="24"/>
          <w:lang w:eastAsia="ru-RU"/>
        </w:rPr>
        <w:t>3</w:t>
      </w:r>
      <w:r w:rsidR="00812B6B" w:rsidRPr="00812B6B">
        <w:rPr>
          <w:rFonts w:ascii="Times New Roman" w:eastAsia="Times New Roman" w:hAnsi="Times New Roman" w:cs="Times New Roman"/>
          <w:color w:val="1D1D1B"/>
          <w:sz w:val="24"/>
          <w:szCs w:val="24"/>
          <w:lang w:eastAsia="ru-RU"/>
        </w:rPr>
        <w:t xml:space="preserve"> – Грабарь</w:t>
      </w:r>
    </w:p>
    <w:p w:rsidR="00812B6B" w:rsidRPr="00812B6B" w:rsidRDefault="00812B6B" w:rsidP="00812B6B">
      <w:pPr>
        <w:shd w:val="clear" w:color="auto" w:fill="FFFFFF"/>
        <w:spacing w:line="240" w:lineRule="auto"/>
        <w:jc w:val="center"/>
        <w:textAlignment w:val="center"/>
        <w:rPr>
          <w:rFonts w:ascii="Times New Roman" w:eastAsia="Times New Roman" w:hAnsi="Times New Roman" w:cs="Times New Roman"/>
          <w:color w:val="1D1D1B"/>
          <w:sz w:val="24"/>
          <w:szCs w:val="24"/>
          <w:lang w:eastAsia="ru-RU"/>
        </w:rPr>
      </w:pPr>
    </w:p>
    <w:tbl>
      <w:tblPr>
        <w:tblStyle w:val="a3"/>
        <w:tblW w:w="0" w:type="auto"/>
        <w:tblInd w:w="250" w:type="dxa"/>
        <w:tblLook w:val="04A0" w:firstRow="1" w:lastRow="0" w:firstColumn="1" w:lastColumn="0" w:noHBand="0" w:noVBand="1"/>
      </w:tblPr>
      <w:tblGrid>
        <w:gridCol w:w="707"/>
        <w:gridCol w:w="957"/>
        <w:gridCol w:w="957"/>
        <w:gridCol w:w="957"/>
        <w:gridCol w:w="957"/>
        <w:gridCol w:w="957"/>
        <w:gridCol w:w="957"/>
        <w:gridCol w:w="957"/>
        <w:gridCol w:w="957"/>
        <w:gridCol w:w="958"/>
      </w:tblGrid>
      <w:tr w:rsidR="00812B6B" w:rsidRPr="00812B6B" w:rsidTr="00D86135">
        <w:tc>
          <w:tcPr>
            <w:tcW w:w="70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1</w:t>
            </w: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8"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r>
      <w:tr w:rsidR="00812B6B" w:rsidRPr="00812B6B" w:rsidTr="00D86135">
        <w:tc>
          <w:tcPr>
            <w:tcW w:w="70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2</w:t>
            </w: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8"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r>
      <w:tr w:rsidR="00812B6B" w:rsidRPr="00812B6B" w:rsidTr="00D86135">
        <w:tc>
          <w:tcPr>
            <w:tcW w:w="70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3</w:t>
            </w: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7"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c>
          <w:tcPr>
            <w:tcW w:w="958" w:type="dxa"/>
          </w:tcPr>
          <w:p w:rsidR="00812B6B" w:rsidRPr="00812B6B" w:rsidRDefault="00812B6B" w:rsidP="0053490C">
            <w:pPr>
              <w:jc w:val="center"/>
              <w:textAlignment w:val="center"/>
              <w:rPr>
                <w:rFonts w:ascii="Times New Roman" w:eastAsia="Times New Roman" w:hAnsi="Times New Roman" w:cs="Times New Roman"/>
                <w:color w:val="1D1D1B"/>
                <w:sz w:val="24"/>
                <w:szCs w:val="24"/>
                <w:lang w:eastAsia="ru-RU"/>
              </w:rPr>
            </w:pPr>
          </w:p>
        </w:tc>
      </w:tr>
    </w:tbl>
    <w:p w:rsidR="00812B6B" w:rsidRPr="00812B6B" w:rsidRDefault="00812B6B" w:rsidP="00D86135">
      <w:pPr>
        <w:shd w:val="clear" w:color="auto" w:fill="FFFFFF"/>
        <w:spacing w:line="240" w:lineRule="auto"/>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Количество клеток может не совпадать с количеством  букв фамилии художника</w:t>
      </w:r>
    </w:p>
    <w:p w:rsidR="00812B6B" w:rsidRPr="00812B6B" w:rsidRDefault="00812B6B" w:rsidP="00812B6B">
      <w:pPr>
        <w:shd w:val="clear" w:color="auto" w:fill="FFFFFF"/>
        <w:spacing w:after="0" w:line="450" w:lineRule="atLeast"/>
        <w:ind w:hanging="284"/>
        <w:jc w:val="center"/>
        <w:textAlignment w:val="top"/>
        <w:rPr>
          <w:rFonts w:ascii="Times New Roman" w:eastAsia="Times New Roman" w:hAnsi="Times New Roman" w:cs="Times New Roman"/>
          <w:color w:val="1D1D1B"/>
          <w:sz w:val="24"/>
          <w:szCs w:val="24"/>
          <w:lang w:eastAsia="ru-RU"/>
        </w:rPr>
      </w:pPr>
    </w:p>
    <w:p w:rsidR="00812B6B" w:rsidRPr="00812B6B" w:rsidRDefault="00812B6B" w:rsidP="00812B6B">
      <w:pPr>
        <w:shd w:val="clear" w:color="auto" w:fill="FFFFFF"/>
        <w:spacing w:after="0" w:line="240" w:lineRule="auto"/>
        <w:rPr>
          <w:rFonts w:ascii="Times New Roman" w:eastAsia="Times New Roman" w:hAnsi="Times New Roman" w:cs="Times New Roman"/>
          <w:b/>
          <w:bCs/>
          <w:color w:val="333333"/>
          <w:sz w:val="24"/>
          <w:szCs w:val="24"/>
          <w:lang w:eastAsia="ru-RU"/>
        </w:rPr>
      </w:pPr>
      <w:r w:rsidRPr="00812B6B">
        <w:rPr>
          <w:rFonts w:ascii="Times New Roman" w:eastAsia="Times New Roman" w:hAnsi="Times New Roman" w:cs="Times New Roman"/>
          <w:b/>
          <w:bCs/>
          <w:color w:val="333333"/>
          <w:sz w:val="24"/>
          <w:szCs w:val="24"/>
          <w:lang w:eastAsia="ru-RU"/>
        </w:rPr>
        <w:t>1.</w:t>
      </w:r>
    </w:p>
    <w:p w:rsidR="00812B6B" w:rsidRPr="00812B6B" w:rsidRDefault="00812B6B" w:rsidP="00812B6B">
      <w:pPr>
        <w:shd w:val="clear" w:color="auto" w:fill="FFFFFF"/>
        <w:spacing w:after="0" w:line="240" w:lineRule="auto"/>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этот художник был самым ярким среди французских художников ХХ века. Большое влияние на него оказали впечатления от восточного и древнерусского искусства. Его картины – это воплощение радости бытия. Нарядность его цвета кажется фантастической</w:t>
      </w:r>
    </w:p>
    <w:p w:rsidR="00812B6B" w:rsidRPr="00812B6B" w:rsidRDefault="00812B6B" w:rsidP="00812B6B">
      <w:pPr>
        <w:shd w:val="clear" w:color="auto" w:fill="FFFFFF"/>
        <w:spacing w:after="75" w:line="300" w:lineRule="atLeast"/>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Ответ:</w:t>
      </w:r>
      <w:r w:rsidRPr="00812B6B">
        <w:rPr>
          <w:rFonts w:ascii="Times New Roman" w:eastAsia="Times New Roman" w:hAnsi="Times New Roman" w:cs="Times New Roman"/>
          <w:b/>
          <w:bCs/>
          <w:color w:val="1D1D1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4pt;height:18.4pt" o:ole="">
            <v:imagedata r:id="rId6" o:title=""/>
          </v:shape>
          <w:control r:id="rId7" w:name="DefaultOcxName" w:shapeid="_x0000_i1033"/>
        </w:object>
      </w:r>
    </w:p>
    <w:p w:rsidR="00812B6B" w:rsidRPr="00812B6B" w:rsidRDefault="00812B6B" w:rsidP="00812B6B">
      <w:pPr>
        <w:shd w:val="clear" w:color="auto" w:fill="FFFFFF"/>
        <w:spacing w:after="0" w:line="240" w:lineRule="auto"/>
        <w:rPr>
          <w:rFonts w:ascii="Times New Roman" w:eastAsia="Times New Roman" w:hAnsi="Times New Roman" w:cs="Times New Roman"/>
          <w:b/>
          <w:bCs/>
          <w:color w:val="333333"/>
          <w:sz w:val="24"/>
          <w:szCs w:val="24"/>
          <w:lang w:eastAsia="ru-RU"/>
        </w:rPr>
      </w:pPr>
      <w:r w:rsidRPr="00812B6B">
        <w:rPr>
          <w:rFonts w:ascii="Times New Roman" w:eastAsia="Times New Roman" w:hAnsi="Times New Roman" w:cs="Times New Roman"/>
          <w:b/>
          <w:bCs/>
          <w:color w:val="333333"/>
          <w:sz w:val="24"/>
          <w:szCs w:val="24"/>
          <w:lang w:eastAsia="ru-RU"/>
        </w:rPr>
        <w:t>2.</w:t>
      </w:r>
    </w:p>
    <w:p w:rsidR="00812B6B" w:rsidRPr="00812B6B" w:rsidRDefault="00812B6B" w:rsidP="00812B6B">
      <w:pPr>
        <w:shd w:val="clear" w:color="auto" w:fill="FFFFFF"/>
        <w:spacing w:after="0" w:line="240" w:lineRule="auto"/>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картины этого российского художника как бы наполнены цветным воздухом, в них звучит новое богатство сложных цветовых отношений. На одном из полотен яркие красочные переливы проступают из глубоких бархатных теней в простом по сюжету натюрморте</w:t>
      </w:r>
    </w:p>
    <w:p w:rsidR="00812B6B" w:rsidRPr="00812B6B" w:rsidRDefault="00812B6B" w:rsidP="00812B6B">
      <w:pPr>
        <w:shd w:val="clear" w:color="auto" w:fill="FFFFFF"/>
        <w:spacing w:after="75" w:line="300" w:lineRule="atLeast"/>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Ответ:</w:t>
      </w:r>
      <w:r w:rsidRPr="00812B6B">
        <w:rPr>
          <w:rFonts w:ascii="Times New Roman" w:eastAsia="Times New Roman" w:hAnsi="Times New Roman" w:cs="Times New Roman"/>
          <w:b/>
          <w:bCs/>
          <w:color w:val="1D1D1B"/>
          <w:sz w:val="24"/>
          <w:szCs w:val="24"/>
        </w:rPr>
        <w:object w:dxaOrig="225" w:dyaOrig="225">
          <v:shape id="_x0000_i1032" type="#_x0000_t75" style="width:49.4pt;height:18.4pt" o:ole="">
            <v:imagedata r:id="rId8" o:title=""/>
          </v:shape>
          <w:control r:id="rId9" w:name="DefaultOcxName1" w:shapeid="_x0000_i1032"/>
        </w:object>
      </w:r>
    </w:p>
    <w:p w:rsidR="00812B6B" w:rsidRPr="00812B6B" w:rsidRDefault="00812B6B" w:rsidP="00812B6B">
      <w:pPr>
        <w:shd w:val="clear" w:color="auto" w:fill="FFFFFF"/>
        <w:spacing w:after="0" w:line="240" w:lineRule="auto"/>
        <w:rPr>
          <w:rFonts w:ascii="Times New Roman" w:eastAsia="Times New Roman" w:hAnsi="Times New Roman" w:cs="Times New Roman"/>
          <w:b/>
          <w:bCs/>
          <w:color w:val="333333"/>
          <w:sz w:val="24"/>
          <w:szCs w:val="24"/>
          <w:lang w:eastAsia="ru-RU"/>
        </w:rPr>
      </w:pPr>
      <w:r w:rsidRPr="00812B6B">
        <w:rPr>
          <w:rFonts w:ascii="Times New Roman" w:eastAsia="Times New Roman" w:hAnsi="Times New Roman" w:cs="Times New Roman"/>
          <w:b/>
          <w:bCs/>
          <w:color w:val="333333"/>
          <w:sz w:val="24"/>
          <w:szCs w:val="24"/>
          <w:lang w:eastAsia="ru-RU"/>
        </w:rPr>
        <w:t>3.</w:t>
      </w:r>
    </w:p>
    <w:p w:rsidR="00812B6B" w:rsidRPr="00812B6B" w:rsidRDefault="00812B6B" w:rsidP="00812B6B">
      <w:pPr>
        <w:shd w:val="clear" w:color="auto" w:fill="FFFFFF"/>
        <w:spacing w:after="0" w:line="240" w:lineRule="auto"/>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в немногословности полотен этого художника чувствуется особая значительность, которую приобрели такие простые жизненные понятия, как, например, почувствовать тяжесть или лёгкость, холод или тепло. Цвет помогает ощутить среду, освещение, воздух, его резкость или мягкость, чистую прозрачность или туманную густоту</w:t>
      </w:r>
    </w:p>
    <w:p w:rsidR="00812B6B" w:rsidRPr="00812B6B" w:rsidRDefault="00812B6B" w:rsidP="00812B6B">
      <w:pPr>
        <w:shd w:val="clear" w:color="auto" w:fill="FFFFFF"/>
        <w:spacing w:after="75" w:line="300" w:lineRule="atLeast"/>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Ответ:</w:t>
      </w:r>
      <w:r w:rsidRPr="00812B6B">
        <w:rPr>
          <w:rFonts w:ascii="Times New Roman" w:eastAsia="Times New Roman" w:hAnsi="Times New Roman" w:cs="Times New Roman"/>
          <w:b/>
          <w:bCs/>
          <w:color w:val="1D1D1B"/>
          <w:sz w:val="24"/>
          <w:szCs w:val="24"/>
        </w:rPr>
        <w:object w:dxaOrig="225" w:dyaOrig="225">
          <v:shape id="_x0000_i1031" type="#_x0000_t75" style="width:49.4pt;height:18.4pt" o:ole="">
            <v:imagedata r:id="rId10" o:title=""/>
          </v:shape>
          <w:control r:id="rId11" w:name="DefaultOcxName2" w:shapeid="_x0000_i1031"/>
        </w:object>
      </w:r>
    </w:p>
    <w:p w:rsidR="00FE1636" w:rsidRPr="00812B6B" w:rsidRDefault="00FE1636">
      <w:pPr>
        <w:rPr>
          <w:rFonts w:ascii="Times New Roman" w:hAnsi="Times New Roman" w:cs="Times New Roman"/>
          <w:sz w:val="24"/>
          <w:szCs w:val="24"/>
        </w:rPr>
      </w:pPr>
    </w:p>
    <w:sectPr w:rsidR="00FE1636" w:rsidRPr="00812B6B" w:rsidSect="00D86135">
      <w:pgSz w:w="16838" w:h="11906" w:orient="landscape"/>
      <w:pgMar w:top="1134"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1B"/>
    <w:rsid w:val="0015261D"/>
    <w:rsid w:val="002D3978"/>
    <w:rsid w:val="003C7874"/>
    <w:rsid w:val="00812B6B"/>
    <w:rsid w:val="00B25B1B"/>
    <w:rsid w:val="00D86135"/>
    <w:rsid w:val="00FE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mailto:tatiana146sosh@mail.ru"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tatam</dc:creator>
  <cp:lastModifiedBy>tatam</cp:lastModifiedBy>
  <cp:revision>6</cp:revision>
  <dcterms:created xsi:type="dcterms:W3CDTF">2021-01-19T11:34:00Z</dcterms:created>
  <dcterms:modified xsi:type="dcterms:W3CDTF">2021-01-19T12:09:00Z</dcterms:modified>
</cp:coreProperties>
</file>